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02CD7" w14:paraId="52844D5E" w14:textId="77777777">
        <w:tblPrEx>
          <w:tblCellMar>
            <w:top w:w="0" w:type="dxa"/>
            <w:bottom w:w="0" w:type="dxa"/>
          </w:tblCellMar>
        </w:tblPrEx>
        <w:trPr>
          <w:tblCellSpacing w:w="60" w:type="dxa"/>
        </w:trPr>
        <w:tc>
          <w:tcPr>
            <w:tcW w:w="1200" w:type="pct"/>
            <w:shd w:val="clear" w:color="auto" w:fill="E7F0F9"/>
          </w:tcPr>
          <w:p w14:paraId="61D1D847" w14:textId="77777777" w:rsidR="00B02CD7" w:rsidRDefault="00000000">
            <w:pPr>
              <w:spacing w:after="0" w:line="240" w:lineRule="auto"/>
            </w:pPr>
            <w:r>
              <w:rPr>
                <w:b/>
              </w:rPr>
              <w:t>RKP broj</w:t>
            </w:r>
          </w:p>
        </w:tc>
        <w:tc>
          <w:tcPr>
            <w:tcW w:w="0" w:type="auto"/>
            <w:shd w:val="clear" w:color="auto" w:fill="E7F0F9"/>
          </w:tcPr>
          <w:p w14:paraId="4A62FCAD" w14:textId="77777777" w:rsidR="00B02CD7" w:rsidRDefault="00000000">
            <w:pPr>
              <w:spacing w:after="0" w:line="240" w:lineRule="auto"/>
            </w:pPr>
            <w:r>
              <w:t>48306</w:t>
            </w:r>
          </w:p>
        </w:tc>
      </w:tr>
      <w:tr w:rsidR="00B02CD7" w14:paraId="50421AA4" w14:textId="77777777">
        <w:tblPrEx>
          <w:tblCellMar>
            <w:top w:w="0" w:type="dxa"/>
            <w:bottom w:w="0" w:type="dxa"/>
          </w:tblCellMar>
        </w:tblPrEx>
        <w:trPr>
          <w:tblCellSpacing w:w="60" w:type="dxa"/>
        </w:trPr>
        <w:tc>
          <w:tcPr>
            <w:tcW w:w="1200" w:type="pct"/>
            <w:shd w:val="clear" w:color="auto" w:fill="E7F0F9"/>
          </w:tcPr>
          <w:p w14:paraId="3898E4CB" w14:textId="77777777" w:rsidR="00B02CD7" w:rsidRDefault="00000000">
            <w:pPr>
              <w:spacing w:after="0" w:line="240" w:lineRule="auto"/>
            </w:pPr>
            <w:r>
              <w:rPr>
                <w:b/>
              </w:rPr>
              <w:t>Naziv obveznika</w:t>
            </w:r>
          </w:p>
        </w:tc>
        <w:tc>
          <w:tcPr>
            <w:tcW w:w="0" w:type="auto"/>
            <w:shd w:val="clear" w:color="auto" w:fill="E7F0F9"/>
          </w:tcPr>
          <w:p w14:paraId="5C8E0AD3" w14:textId="77777777" w:rsidR="00B02CD7" w:rsidRDefault="00000000">
            <w:pPr>
              <w:spacing w:after="0" w:line="240" w:lineRule="auto"/>
            </w:pPr>
            <w:r>
              <w:t>UPRAVLJANJE SPORTSKIM OBJEKTIMA</w:t>
            </w:r>
          </w:p>
        </w:tc>
      </w:tr>
      <w:tr w:rsidR="00B02CD7" w14:paraId="509CD077" w14:textId="77777777">
        <w:tblPrEx>
          <w:tblCellMar>
            <w:top w:w="0" w:type="dxa"/>
            <w:bottom w:w="0" w:type="dxa"/>
          </w:tblCellMar>
        </w:tblPrEx>
        <w:trPr>
          <w:tblCellSpacing w:w="60" w:type="dxa"/>
        </w:trPr>
        <w:tc>
          <w:tcPr>
            <w:tcW w:w="1200" w:type="pct"/>
            <w:shd w:val="clear" w:color="auto" w:fill="E7F0F9"/>
          </w:tcPr>
          <w:p w14:paraId="1304E531" w14:textId="77777777" w:rsidR="00B02CD7" w:rsidRDefault="00000000">
            <w:pPr>
              <w:spacing w:after="0" w:line="240" w:lineRule="auto"/>
            </w:pPr>
            <w:r>
              <w:rPr>
                <w:b/>
              </w:rPr>
              <w:t>Razina</w:t>
            </w:r>
          </w:p>
        </w:tc>
        <w:tc>
          <w:tcPr>
            <w:tcW w:w="0" w:type="auto"/>
            <w:shd w:val="clear" w:color="auto" w:fill="E7F0F9"/>
          </w:tcPr>
          <w:p w14:paraId="3DD93396" w14:textId="77777777" w:rsidR="00B02CD7" w:rsidRDefault="00000000">
            <w:pPr>
              <w:spacing w:after="0" w:line="240" w:lineRule="auto"/>
            </w:pPr>
            <w:r>
              <w:t>21</w:t>
            </w:r>
          </w:p>
        </w:tc>
      </w:tr>
    </w:tbl>
    <w:p w14:paraId="2AF6504E" w14:textId="77777777" w:rsidR="00B02CD7" w:rsidRDefault="00000000">
      <w:r>
        <w:br/>
      </w:r>
    </w:p>
    <w:p w14:paraId="46738977" w14:textId="77777777" w:rsidR="00B02CD7" w:rsidRDefault="00000000">
      <w:pPr>
        <w:spacing w:line="240" w:lineRule="auto"/>
        <w:jc w:val="center"/>
      </w:pPr>
      <w:r>
        <w:rPr>
          <w:b/>
          <w:sz w:val="28"/>
        </w:rPr>
        <w:t>BILJEŠKE UZ FINANCIJSKE IZVJEŠTAJE</w:t>
      </w:r>
    </w:p>
    <w:p w14:paraId="596D7EDC" w14:textId="77777777" w:rsidR="00B02CD7" w:rsidRDefault="00000000">
      <w:pPr>
        <w:spacing w:line="240" w:lineRule="auto"/>
        <w:jc w:val="center"/>
      </w:pPr>
      <w:r>
        <w:rPr>
          <w:b/>
          <w:sz w:val="28"/>
        </w:rPr>
        <w:t>ZA RAZDOBLJE</w:t>
      </w:r>
    </w:p>
    <w:p w14:paraId="58A89596" w14:textId="77777777" w:rsidR="00B02CD7" w:rsidRDefault="00000000">
      <w:pPr>
        <w:spacing w:line="240" w:lineRule="auto"/>
        <w:jc w:val="center"/>
      </w:pPr>
      <w:r>
        <w:rPr>
          <w:b/>
          <w:sz w:val="28"/>
        </w:rPr>
        <w:t>I - XII 2025.</w:t>
      </w:r>
    </w:p>
    <w:p w14:paraId="567F8943" w14:textId="77777777" w:rsidR="00B02CD7" w:rsidRDefault="00B02CD7"/>
    <w:p w14:paraId="75C1AD26" w14:textId="77777777" w:rsidR="00B02CD7" w:rsidRDefault="00000000">
      <w:pPr>
        <w:keepNext/>
        <w:spacing w:line="240" w:lineRule="auto"/>
        <w:jc w:val="center"/>
      </w:pPr>
      <w:r>
        <w:rPr>
          <w:b/>
          <w:sz w:val="28"/>
        </w:rPr>
        <w:t>Izvještaj o prihodima i rashodima, primicima i izdacima</w:t>
      </w:r>
    </w:p>
    <w:p w14:paraId="221C7488" w14:textId="77777777" w:rsidR="00B02CD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CD7" w14:paraId="4CE34D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F4446" w14:textId="77777777" w:rsidR="00B02CD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DAF41E" w14:textId="77777777" w:rsidR="00B02C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D3EFB4" w14:textId="77777777" w:rsidR="00B02C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F86D6" w14:textId="77777777" w:rsidR="00B02C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048D4C" w14:textId="77777777" w:rsidR="00B02C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AD5003" w14:textId="77777777" w:rsidR="00B02CD7" w:rsidRDefault="00000000">
            <w:pPr>
              <w:keepNext/>
              <w:keepLines/>
              <w:spacing w:after="0" w:line="240" w:lineRule="auto"/>
              <w:jc w:val="center"/>
            </w:pPr>
            <w:r>
              <w:rPr>
                <w:b/>
                <w:sz w:val="18"/>
              </w:rPr>
              <w:t>Indeks (%)</w:t>
            </w:r>
          </w:p>
        </w:tc>
      </w:tr>
      <w:tr w:rsidR="00B02CD7" w14:paraId="2CE5CC8A" w14:textId="77777777">
        <w:tblPrEx>
          <w:tblCellMar>
            <w:top w:w="0" w:type="dxa"/>
            <w:bottom w:w="0" w:type="dxa"/>
          </w:tblCellMar>
        </w:tblPrEx>
        <w:trPr>
          <w:cantSplit/>
          <w:trHeight w:val="560"/>
        </w:trPr>
        <w:tc>
          <w:tcPr>
            <w:tcW w:w="700" w:type="dxa"/>
            <w:tcMar>
              <w:top w:w="0" w:type="dxa"/>
              <w:bottom w:w="0" w:type="dxa"/>
            </w:tcMar>
            <w:vAlign w:val="center"/>
          </w:tcPr>
          <w:p w14:paraId="472C4242" w14:textId="77777777" w:rsidR="00B02CD7" w:rsidRDefault="00000000">
            <w:pPr>
              <w:keepNext/>
              <w:keepLines/>
              <w:spacing w:after="0" w:line="240" w:lineRule="auto"/>
            </w:pPr>
            <w:r>
              <w:rPr>
                <w:sz w:val="18"/>
              </w:rPr>
              <w:t>6</w:t>
            </w:r>
          </w:p>
        </w:tc>
        <w:tc>
          <w:tcPr>
            <w:tcW w:w="3180" w:type="dxa"/>
            <w:tcMar>
              <w:top w:w="0" w:type="dxa"/>
              <w:bottom w:w="0" w:type="dxa"/>
            </w:tcMar>
            <w:vAlign w:val="center"/>
          </w:tcPr>
          <w:p w14:paraId="07F6ABD5" w14:textId="77777777" w:rsidR="00B02CD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D2AB34B" w14:textId="77777777" w:rsidR="00B02CD7" w:rsidRDefault="00000000">
            <w:pPr>
              <w:keepNext/>
              <w:keepLines/>
              <w:spacing w:after="0" w:line="240" w:lineRule="auto"/>
            </w:pPr>
            <w:r>
              <w:rPr>
                <w:sz w:val="18"/>
              </w:rPr>
              <w:t>6</w:t>
            </w:r>
          </w:p>
        </w:tc>
        <w:tc>
          <w:tcPr>
            <w:tcW w:w="1860" w:type="dxa"/>
            <w:tcMar>
              <w:top w:w="0" w:type="dxa"/>
              <w:bottom w:w="0" w:type="dxa"/>
            </w:tcMar>
            <w:vAlign w:val="center"/>
          </w:tcPr>
          <w:p w14:paraId="0A2CFE78" w14:textId="77777777" w:rsidR="00B02CD7" w:rsidRDefault="00000000">
            <w:pPr>
              <w:keepNext/>
              <w:keepLines/>
              <w:spacing w:after="0" w:line="240" w:lineRule="auto"/>
              <w:jc w:val="right"/>
            </w:pPr>
            <w:r>
              <w:rPr>
                <w:sz w:val="18"/>
              </w:rPr>
              <w:t>32.388.799,18</w:t>
            </w:r>
          </w:p>
        </w:tc>
        <w:tc>
          <w:tcPr>
            <w:tcW w:w="1860" w:type="dxa"/>
            <w:tcMar>
              <w:top w:w="0" w:type="dxa"/>
              <w:bottom w:w="0" w:type="dxa"/>
            </w:tcMar>
            <w:vAlign w:val="center"/>
          </w:tcPr>
          <w:p w14:paraId="7B2AFA3C" w14:textId="77777777" w:rsidR="00B02CD7" w:rsidRDefault="00000000">
            <w:pPr>
              <w:keepNext/>
              <w:keepLines/>
              <w:spacing w:after="0" w:line="240" w:lineRule="auto"/>
              <w:jc w:val="right"/>
            </w:pPr>
            <w:r>
              <w:rPr>
                <w:sz w:val="18"/>
              </w:rPr>
              <w:t>31.269.998,80</w:t>
            </w:r>
          </w:p>
        </w:tc>
        <w:tc>
          <w:tcPr>
            <w:tcW w:w="700" w:type="dxa"/>
            <w:tcMar>
              <w:top w:w="0" w:type="dxa"/>
              <w:bottom w:w="0" w:type="dxa"/>
            </w:tcMar>
            <w:vAlign w:val="center"/>
          </w:tcPr>
          <w:p w14:paraId="3ACEDC4A" w14:textId="77777777" w:rsidR="00B02CD7" w:rsidRDefault="00000000">
            <w:pPr>
              <w:keepNext/>
              <w:keepLines/>
              <w:spacing w:after="0" w:line="240" w:lineRule="auto"/>
              <w:jc w:val="right"/>
            </w:pPr>
            <w:r>
              <w:rPr>
                <w:sz w:val="18"/>
              </w:rPr>
              <w:t>96,5</w:t>
            </w:r>
          </w:p>
        </w:tc>
      </w:tr>
      <w:tr w:rsidR="00B02CD7" w14:paraId="203437EF" w14:textId="77777777">
        <w:tblPrEx>
          <w:tblCellMar>
            <w:top w:w="0" w:type="dxa"/>
            <w:bottom w:w="0" w:type="dxa"/>
          </w:tblCellMar>
        </w:tblPrEx>
        <w:trPr>
          <w:cantSplit/>
          <w:trHeight w:val="560"/>
        </w:trPr>
        <w:tc>
          <w:tcPr>
            <w:tcW w:w="700" w:type="dxa"/>
            <w:tcMar>
              <w:top w:w="0" w:type="dxa"/>
              <w:bottom w:w="0" w:type="dxa"/>
            </w:tcMar>
            <w:vAlign w:val="center"/>
          </w:tcPr>
          <w:p w14:paraId="06E492D1" w14:textId="77777777" w:rsidR="00B02CD7" w:rsidRDefault="00000000">
            <w:pPr>
              <w:keepNext/>
              <w:keepLines/>
              <w:spacing w:after="0" w:line="240" w:lineRule="auto"/>
            </w:pPr>
            <w:r>
              <w:rPr>
                <w:sz w:val="18"/>
              </w:rPr>
              <w:t>3</w:t>
            </w:r>
          </w:p>
        </w:tc>
        <w:tc>
          <w:tcPr>
            <w:tcW w:w="3180" w:type="dxa"/>
            <w:tcMar>
              <w:top w:w="0" w:type="dxa"/>
              <w:bottom w:w="0" w:type="dxa"/>
            </w:tcMar>
            <w:vAlign w:val="center"/>
          </w:tcPr>
          <w:p w14:paraId="09E116C0" w14:textId="77777777" w:rsidR="00B02CD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B32676B" w14:textId="77777777" w:rsidR="00B02CD7" w:rsidRDefault="00000000">
            <w:pPr>
              <w:keepNext/>
              <w:keepLines/>
              <w:spacing w:after="0" w:line="240" w:lineRule="auto"/>
            </w:pPr>
            <w:r>
              <w:rPr>
                <w:sz w:val="18"/>
              </w:rPr>
              <w:t>3</w:t>
            </w:r>
          </w:p>
        </w:tc>
        <w:tc>
          <w:tcPr>
            <w:tcW w:w="1860" w:type="dxa"/>
            <w:tcMar>
              <w:top w:w="0" w:type="dxa"/>
              <w:bottom w:w="0" w:type="dxa"/>
            </w:tcMar>
            <w:vAlign w:val="center"/>
          </w:tcPr>
          <w:p w14:paraId="77B63907" w14:textId="77777777" w:rsidR="00B02CD7" w:rsidRDefault="00000000">
            <w:pPr>
              <w:keepNext/>
              <w:keepLines/>
              <w:spacing w:after="0" w:line="240" w:lineRule="auto"/>
              <w:jc w:val="right"/>
            </w:pPr>
            <w:r>
              <w:rPr>
                <w:sz w:val="18"/>
              </w:rPr>
              <w:t>29.389.225,10</w:t>
            </w:r>
          </w:p>
        </w:tc>
        <w:tc>
          <w:tcPr>
            <w:tcW w:w="1860" w:type="dxa"/>
            <w:tcMar>
              <w:top w:w="0" w:type="dxa"/>
              <w:bottom w:w="0" w:type="dxa"/>
            </w:tcMar>
            <w:vAlign w:val="center"/>
          </w:tcPr>
          <w:p w14:paraId="24B6B47C" w14:textId="77777777" w:rsidR="00B02CD7" w:rsidRDefault="00000000">
            <w:pPr>
              <w:keepNext/>
              <w:keepLines/>
              <w:spacing w:after="0" w:line="240" w:lineRule="auto"/>
              <w:jc w:val="right"/>
            </w:pPr>
            <w:r>
              <w:rPr>
                <w:sz w:val="18"/>
              </w:rPr>
              <w:t>28.847.582,54</w:t>
            </w:r>
          </w:p>
        </w:tc>
        <w:tc>
          <w:tcPr>
            <w:tcW w:w="700" w:type="dxa"/>
            <w:tcMar>
              <w:top w:w="0" w:type="dxa"/>
              <w:bottom w:w="0" w:type="dxa"/>
            </w:tcMar>
            <w:vAlign w:val="center"/>
          </w:tcPr>
          <w:p w14:paraId="1036C51A" w14:textId="77777777" w:rsidR="00B02CD7" w:rsidRDefault="00000000">
            <w:pPr>
              <w:keepNext/>
              <w:keepLines/>
              <w:spacing w:after="0" w:line="240" w:lineRule="auto"/>
              <w:jc w:val="right"/>
            </w:pPr>
            <w:r>
              <w:rPr>
                <w:sz w:val="18"/>
              </w:rPr>
              <w:t>98,2</w:t>
            </w:r>
          </w:p>
        </w:tc>
      </w:tr>
      <w:tr w:rsidR="00B02CD7" w14:paraId="2D9AC263" w14:textId="77777777">
        <w:tblPrEx>
          <w:tblCellMar>
            <w:top w:w="0" w:type="dxa"/>
            <w:bottom w:w="0" w:type="dxa"/>
          </w:tblCellMar>
        </w:tblPrEx>
        <w:trPr>
          <w:cantSplit/>
          <w:trHeight w:val="560"/>
        </w:trPr>
        <w:tc>
          <w:tcPr>
            <w:tcW w:w="700" w:type="dxa"/>
            <w:tcMar>
              <w:top w:w="0" w:type="dxa"/>
              <w:bottom w:w="0" w:type="dxa"/>
            </w:tcMar>
            <w:vAlign w:val="center"/>
          </w:tcPr>
          <w:p w14:paraId="0E529C3A" w14:textId="77777777" w:rsidR="00B02CD7" w:rsidRDefault="00B02CD7">
            <w:pPr>
              <w:keepNext/>
              <w:keepLines/>
              <w:spacing w:after="0" w:line="240" w:lineRule="auto"/>
            </w:pPr>
          </w:p>
        </w:tc>
        <w:tc>
          <w:tcPr>
            <w:tcW w:w="3180" w:type="dxa"/>
            <w:tcMar>
              <w:top w:w="0" w:type="dxa"/>
              <w:bottom w:w="0" w:type="dxa"/>
            </w:tcMar>
            <w:vAlign w:val="center"/>
          </w:tcPr>
          <w:p w14:paraId="12400CBA" w14:textId="77777777" w:rsidR="00B02CD7"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E350321" w14:textId="77777777" w:rsidR="00B02CD7" w:rsidRDefault="00000000">
            <w:pPr>
              <w:keepNext/>
              <w:keepLines/>
              <w:spacing w:after="0" w:line="240" w:lineRule="auto"/>
            </w:pPr>
            <w:r>
              <w:rPr>
                <w:b/>
                <w:sz w:val="18"/>
              </w:rPr>
              <w:t>X001</w:t>
            </w:r>
          </w:p>
        </w:tc>
        <w:tc>
          <w:tcPr>
            <w:tcW w:w="1860" w:type="dxa"/>
            <w:tcMar>
              <w:top w:w="0" w:type="dxa"/>
              <w:bottom w:w="0" w:type="dxa"/>
            </w:tcMar>
            <w:vAlign w:val="center"/>
          </w:tcPr>
          <w:p w14:paraId="12C5CE60" w14:textId="77777777" w:rsidR="00B02CD7" w:rsidRDefault="00000000">
            <w:pPr>
              <w:keepNext/>
              <w:keepLines/>
              <w:spacing w:after="0" w:line="240" w:lineRule="auto"/>
              <w:jc w:val="right"/>
            </w:pPr>
            <w:r>
              <w:rPr>
                <w:b/>
                <w:sz w:val="18"/>
              </w:rPr>
              <w:t>2.999.574,08</w:t>
            </w:r>
          </w:p>
        </w:tc>
        <w:tc>
          <w:tcPr>
            <w:tcW w:w="1860" w:type="dxa"/>
            <w:tcMar>
              <w:top w:w="0" w:type="dxa"/>
              <w:bottom w:w="0" w:type="dxa"/>
            </w:tcMar>
            <w:vAlign w:val="center"/>
          </w:tcPr>
          <w:p w14:paraId="498AF3FE" w14:textId="77777777" w:rsidR="00B02CD7" w:rsidRDefault="00000000">
            <w:pPr>
              <w:keepNext/>
              <w:keepLines/>
              <w:spacing w:after="0" w:line="240" w:lineRule="auto"/>
              <w:jc w:val="right"/>
            </w:pPr>
            <w:r>
              <w:rPr>
                <w:b/>
                <w:sz w:val="18"/>
              </w:rPr>
              <w:t>2.422.416,26</w:t>
            </w:r>
          </w:p>
        </w:tc>
        <w:tc>
          <w:tcPr>
            <w:tcW w:w="700" w:type="dxa"/>
            <w:tcMar>
              <w:top w:w="0" w:type="dxa"/>
              <w:bottom w:w="0" w:type="dxa"/>
            </w:tcMar>
            <w:vAlign w:val="center"/>
          </w:tcPr>
          <w:p w14:paraId="72BF3D2C" w14:textId="77777777" w:rsidR="00B02CD7" w:rsidRDefault="00000000">
            <w:pPr>
              <w:keepNext/>
              <w:keepLines/>
              <w:spacing w:after="0" w:line="240" w:lineRule="auto"/>
              <w:jc w:val="right"/>
            </w:pPr>
            <w:r>
              <w:rPr>
                <w:b/>
                <w:sz w:val="18"/>
              </w:rPr>
              <w:t>80,8</w:t>
            </w:r>
          </w:p>
        </w:tc>
      </w:tr>
      <w:tr w:rsidR="00B02CD7" w14:paraId="4D4F6544" w14:textId="77777777">
        <w:tblPrEx>
          <w:tblCellMar>
            <w:top w:w="0" w:type="dxa"/>
            <w:bottom w:w="0" w:type="dxa"/>
          </w:tblCellMar>
        </w:tblPrEx>
        <w:trPr>
          <w:cantSplit/>
          <w:trHeight w:val="560"/>
        </w:trPr>
        <w:tc>
          <w:tcPr>
            <w:tcW w:w="700" w:type="dxa"/>
            <w:tcMar>
              <w:top w:w="0" w:type="dxa"/>
              <w:bottom w:w="0" w:type="dxa"/>
            </w:tcMar>
            <w:vAlign w:val="center"/>
          </w:tcPr>
          <w:p w14:paraId="25201E1E" w14:textId="77777777" w:rsidR="00B02CD7" w:rsidRDefault="00000000">
            <w:pPr>
              <w:keepNext/>
              <w:keepLines/>
              <w:spacing w:after="0" w:line="240" w:lineRule="auto"/>
            </w:pPr>
            <w:r>
              <w:rPr>
                <w:sz w:val="18"/>
              </w:rPr>
              <w:t>7</w:t>
            </w:r>
          </w:p>
        </w:tc>
        <w:tc>
          <w:tcPr>
            <w:tcW w:w="3180" w:type="dxa"/>
            <w:tcMar>
              <w:top w:w="0" w:type="dxa"/>
              <w:bottom w:w="0" w:type="dxa"/>
            </w:tcMar>
            <w:vAlign w:val="center"/>
          </w:tcPr>
          <w:p w14:paraId="5C3029AE" w14:textId="77777777" w:rsidR="00B02CD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EBBEEAC" w14:textId="77777777" w:rsidR="00B02CD7" w:rsidRDefault="00000000">
            <w:pPr>
              <w:keepNext/>
              <w:keepLines/>
              <w:spacing w:after="0" w:line="240" w:lineRule="auto"/>
            </w:pPr>
            <w:r>
              <w:rPr>
                <w:sz w:val="18"/>
              </w:rPr>
              <w:t>7</w:t>
            </w:r>
          </w:p>
        </w:tc>
        <w:tc>
          <w:tcPr>
            <w:tcW w:w="1860" w:type="dxa"/>
            <w:tcMar>
              <w:top w:w="0" w:type="dxa"/>
              <w:bottom w:w="0" w:type="dxa"/>
            </w:tcMar>
            <w:vAlign w:val="center"/>
          </w:tcPr>
          <w:p w14:paraId="4AC01CFE" w14:textId="77777777" w:rsidR="00B02CD7" w:rsidRDefault="00000000">
            <w:pPr>
              <w:keepNext/>
              <w:keepLines/>
              <w:spacing w:after="0" w:line="240" w:lineRule="auto"/>
              <w:jc w:val="right"/>
            </w:pPr>
            <w:r>
              <w:rPr>
                <w:sz w:val="18"/>
              </w:rPr>
              <w:t>0,00</w:t>
            </w:r>
          </w:p>
        </w:tc>
        <w:tc>
          <w:tcPr>
            <w:tcW w:w="1860" w:type="dxa"/>
            <w:tcMar>
              <w:top w:w="0" w:type="dxa"/>
              <w:bottom w:w="0" w:type="dxa"/>
            </w:tcMar>
            <w:vAlign w:val="center"/>
          </w:tcPr>
          <w:p w14:paraId="47251450" w14:textId="77777777" w:rsidR="00B02CD7" w:rsidRDefault="00000000">
            <w:pPr>
              <w:keepNext/>
              <w:keepLines/>
              <w:spacing w:after="0" w:line="240" w:lineRule="auto"/>
              <w:jc w:val="right"/>
            </w:pPr>
            <w:r>
              <w:rPr>
                <w:sz w:val="18"/>
              </w:rPr>
              <w:t>0,00</w:t>
            </w:r>
          </w:p>
        </w:tc>
        <w:tc>
          <w:tcPr>
            <w:tcW w:w="700" w:type="dxa"/>
            <w:tcMar>
              <w:top w:w="0" w:type="dxa"/>
              <w:bottom w:w="0" w:type="dxa"/>
            </w:tcMar>
            <w:vAlign w:val="center"/>
          </w:tcPr>
          <w:p w14:paraId="74892B4F" w14:textId="77777777" w:rsidR="00B02CD7" w:rsidRDefault="00000000">
            <w:pPr>
              <w:keepNext/>
              <w:keepLines/>
              <w:spacing w:after="0" w:line="240" w:lineRule="auto"/>
              <w:jc w:val="right"/>
            </w:pPr>
            <w:r>
              <w:rPr>
                <w:sz w:val="18"/>
              </w:rPr>
              <w:t>-</w:t>
            </w:r>
          </w:p>
        </w:tc>
      </w:tr>
      <w:tr w:rsidR="00B02CD7" w14:paraId="0EFBD4C1" w14:textId="77777777">
        <w:tblPrEx>
          <w:tblCellMar>
            <w:top w:w="0" w:type="dxa"/>
            <w:bottom w:w="0" w:type="dxa"/>
          </w:tblCellMar>
        </w:tblPrEx>
        <w:trPr>
          <w:cantSplit/>
          <w:trHeight w:val="560"/>
        </w:trPr>
        <w:tc>
          <w:tcPr>
            <w:tcW w:w="700" w:type="dxa"/>
            <w:tcMar>
              <w:top w:w="0" w:type="dxa"/>
              <w:bottom w:w="0" w:type="dxa"/>
            </w:tcMar>
            <w:vAlign w:val="center"/>
          </w:tcPr>
          <w:p w14:paraId="79ECCD5F" w14:textId="77777777" w:rsidR="00B02CD7" w:rsidRDefault="00000000">
            <w:pPr>
              <w:keepNext/>
              <w:keepLines/>
              <w:spacing w:after="0" w:line="240" w:lineRule="auto"/>
            </w:pPr>
            <w:r>
              <w:rPr>
                <w:sz w:val="18"/>
              </w:rPr>
              <w:t>4</w:t>
            </w:r>
          </w:p>
        </w:tc>
        <w:tc>
          <w:tcPr>
            <w:tcW w:w="3180" w:type="dxa"/>
            <w:tcMar>
              <w:top w:w="0" w:type="dxa"/>
              <w:bottom w:w="0" w:type="dxa"/>
            </w:tcMar>
            <w:vAlign w:val="center"/>
          </w:tcPr>
          <w:p w14:paraId="0C8FB664" w14:textId="77777777" w:rsidR="00B02CD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054DDFE" w14:textId="77777777" w:rsidR="00B02CD7" w:rsidRDefault="00000000">
            <w:pPr>
              <w:keepNext/>
              <w:keepLines/>
              <w:spacing w:after="0" w:line="240" w:lineRule="auto"/>
            </w:pPr>
            <w:r>
              <w:rPr>
                <w:sz w:val="18"/>
              </w:rPr>
              <w:t>4</w:t>
            </w:r>
          </w:p>
        </w:tc>
        <w:tc>
          <w:tcPr>
            <w:tcW w:w="1860" w:type="dxa"/>
            <w:tcMar>
              <w:top w:w="0" w:type="dxa"/>
              <w:bottom w:w="0" w:type="dxa"/>
            </w:tcMar>
            <w:vAlign w:val="center"/>
          </w:tcPr>
          <w:p w14:paraId="52D50D93" w14:textId="77777777" w:rsidR="00B02CD7" w:rsidRDefault="00000000">
            <w:pPr>
              <w:keepNext/>
              <w:keepLines/>
              <w:spacing w:after="0" w:line="240" w:lineRule="auto"/>
              <w:jc w:val="right"/>
            </w:pPr>
            <w:r>
              <w:rPr>
                <w:sz w:val="18"/>
              </w:rPr>
              <w:t>1.218.340,60</w:t>
            </w:r>
          </w:p>
        </w:tc>
        <w:tc>
          <w:tcPr>
            <w:tcW w:w="1860" w:type="dxa"/>
            <w:tcMar>
              <w:top w:w="0" w:type="dxa"/>
              <w:bottom w:w="0" w:type="dxa"/>
            </w:tcMar>
            <w:vAlign w:val="center"/>
          </w:tcPr>
          <w:p w14:paraId="52769200" w14:textId="77777777" w:rsidR="00B02CD7" w:rsidRDefault="00000000">
            <w:pPr>
              <w:keepNext/>
              <w:keepLines/>
              <w:spacing w:after="0" w:line="240" w:lineRule="auto"/>
              <w:jc w:val="right"/>
            </w:pPr>
            <w:r>
              <w:rPr>
                <w:sz w:val="18"/>
              </w:rPr>
              <w:t>790.221,84</w:t>
            </w:r>
          </w:p>
        </w:tc>
        <w:tc>
          <w:tcPr>
            <w:tcW w:w="700" w:type="dxa"/>
            <w:tcMar>
              <w:top w:w="0" w:type="dxa"/>
              <w:bottom w:w="0" w:type="dxa"/>
            </w:tcMar>
            <w:vAlign w:val="center"/>
          </w:tcPr>
          <w:p w14:paraId="29CBEACF" w14:textId="77777777" w:rsidR="00B02CD7" w:rsidRDefault="00000000">
            <w:pPr>
              <w:keepNext/>
              <w:keepLines/>
              <w:spacing w:after="0" w:line="240" w:lineRule="auto"/>
              <w:jc w:val="right"/>
            </w:pPr>
            <w:r>
              <w:rPr>
                <w:sz w:val="18"/>
              </w:rPr>
              <w:t>64,9</w:t>
            </w:r>
          </w:p>
        </w:tc>
      </w:tr>
      <w:tr w:rsidR="00B02CD7" w14:paraId="1D12C5A4" w14:textId="77777777">
        <w:tblPrEx>
          <w:tblCellMar>
            <w:top w:w="0" w:type="dxa"/>
            <w:bottom w:w="0" w:type="dxa"/>
          </w:tblCellMar>
        </w:tblPrEx>
        <w:trPr>
          <w:cantSplit/>
          <w:trHeight w:val="560"/>
        </w:trPr>
        <w:tc>
          <w:tcPr>
            <w:tcW w:w="700" w:type="dxa"/>
            <w:tcMar>
              <w:top w:w="0" w:type="dxa"/>
              <w:bottom w:w="0" w:type="dxa"/>
            </w:tcMar>
            <w:vAlign w:val="center"/>
          </w:tcPr>
          <w:p w14:paraId="6E1DA383" w14:textId="77777777" w:rsidR="00B02CD7" w:rsidRDefault="00B02CD7">
            <w:pPr>
              <w:keepNext/>
              <w:keepLines/>
              <w:spacing w:after="0" w:line="240" w:lineRule="auto"/>
            </w:pPr>
          </w:p>
        </w:tc>
        <w:tc>
          <w:tcPr>
            <w:tcW w:w="3180" w:type="dxa"/>
            <w:tcMar>
              <w:top w:w="0" w:type="dxa"/>
              <w:bottom w:w="0" w:type="dxa"/>
            </w:tcMar>
            <w:vAlign w:val="center"/>
          </w:tcPr>
          <w:p w14:paraId="0216C9A9" w14:textId="77777777" w:rsidR="00B02CD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F430F9E" w14:textId="77777777" w:rsidR="00B02CD7" w:rsidRDefault="00000000">
            <w:pPr>
              <w:keepNext/>
              <w:keepLines/>
              <w:spacing w:after="0" w:line="240" w:lineRule="auto"/>
            </w:pPr>
            <w:r>
              <w:rPr>
                <w:b/>
                <w:sz w:val="18"/>
              </w:rPr>
              <w:t>Y002</w:t>
            </w:r>
          </w:p>
        </w:tc>
        <w:tc>
          <w:tcPr>
            <w:tcW w:w="1860" w:type="dxa"/>
            <w:tcMar>
              <w:top w:w="0" w:type="dxa"/>
              <w:bottom w:w="0" w:type="dxa"/>
            </w:tcMar>
            <w:vAlign w:val="center"/>
          </w:tcPr>
          <w:p w14:paraId="0ABAF539" w14:textId="77777777" w:rsidR="00B02CD7" w:rsidRDefault="00000000">
            <w:pPr>
              <w:keepNext/>
              <w:keepLines/>
              <w:spacing w:after="0" w:line="240" w:lineRule="auto"/>
              <w:jc w:val="right"/>
            </w:pPr>
            <w:r>
              <w:rPr>
                <w:b/>
                <w:sz w:val="18"/>
              </w:rPr>
              <w:t>1.218.340,60</w:t>
            </w:r>
          </w:p>
        </w:tc>
        <w:tc>
          <w:tcPr>
            <w:tcW w:w="1860" w:type="dxa"/>
            <w:tcMar>
              <w:top w:w="0" w:type="dxa"/>
              <w:bottom w:w="0" w:type="dxa"/>
            </w:tcMar>
            <w:vAlign w:val="center"/>
          </w:tcPr>
          <w:p w14:paraId="415E4780" w14:textId="77777777" w:rsidR="00B02CD7" w:rsidRDefault="00000000">
            <w:pPr>
              <w:keepNext/>
              <w:keepLines/>
              <w:spacing w:after="0" w:line="240" w:lineRule="auto"/>
              <w:jc w:val="right"/>
            </w:pPr>
            <w:r>
              <w:rPr>
                <w:b/>
                <w:sz w:val="18"/>
              </w:rPr>
              <w:t>790.221,84</w:t>
            </w:r>
          </w:p>
        </w:tc>
        <w:tc>
          <w:tcPr>
            <w:tcW w:w="700" w:type="dxa"/>
            <w:tcMar>
              <w:top w:w="0" w:type="dxa"/>
              <w:bottom w:w="0" w:type="dxa"/>
            </w:tcMar>
            <w:vAlign w:val="center"/>
          </w:tcPr>
          <w:p w14:paraId="58E9D164" w14:textId="77777777" w:rsidR="00B02CD7" w:rsidRDefault="00000000">
            <w:pPr>
              <w:keepNext/>
              <w:keepLines/>
              <w:spacing w:after="0" w:line="240" w:lineRule="auto"/>
              <w:jc w:val="right"/>
            </w:pPr>
            <w:r>
              <w:rPr>
                <w:b/>
                <w:sz w:val="18"/>
              </w:rPr>
              <w:t>64,9</w:t>
            </w:r>
          </w:p>
        </w:tc>
      </w:tr>
      <w:tr w:rsidR="00B02CD7" w14:paraId="397B6E22" w14:textId="77777777">
        <w:tblPrEx>
          <w:tblCellMar>
            <w:top w:w="0" w:type="dxa"/>
            <w:bottom w:w="0" w:type="dxa"/>
          </w:tblCellMar>
        </w:tblPrEx>
        <w:trPr>
          <w:cantSplit/>
          <w:trHeight w:val="560"/>
        </w:trPr>
        <w:tc>
          <w:tcPr>
            <w:tcW w:w="700" w:type="dxa"/>
            <w:tcMar>
              <w:top w:w="0" w:type="dxa"/>
              <w:bottom w:w="0" w:type="dxa"/>
            </w:tcMar>
            <w:vAlign w:val="center"/>
          </w:tcPr>
          <w:p w14:paraId="7434F606" w14:textId="77777777" w:rsidR="00B02CD7" w:rsidRDefault="00000000">
            <w:pPr>
              <w:keepNext/>
              <w:keepLines/>
              <w:spacing w:after="0" w:line="240" w:lineRule="auto"/>
            </w:pPr>
            <w:r>
              <w:rPr>
                <w:sz w:val="18"/>
              </w:rPr>
              <w:t>8</w:t>
            </w:r>
          </w:p>
        </w:tc>
        <w:tc>
          <w:tcPr>
            <w:tcW w:w="3180" w:type="dxa"/>
            <w:tcMar>
              <w:top w:w="0" w:type="dxa"/>
              <w:bottom w:w="0" w:type="dxa"/>
            </w:tcMar>
            <w:vAlign w:val="center"/>
          </w:tcPr>
          <w:p w14:paraId="2ECF2F07" w14:textId="77777777" w:rsidR="00B02CD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4BFA48" w14:textId="77777777" w:rsidR="00B02CD7" w:rsidRDefault="00000000">
            <w:pPr>
              <w:keepNext/>
              <w:keepLines/>
              <w:spacing w:after="0" w:line="240" w:lineRule="auto"/>
            </w:pPr>
            <w:r>
              <w:rPr>
                <w:sz w:val="18"/>
              </w:rPr>
              <w:t>8</w:t>
            </w:r>
          </w:p>
        </w:tc>
        <w:tc>
          <w:tcPr>
            <w:tcW w:w="1860" w:type="dxa"/>
            <w:tcMar>
              <w:top w:w="0" w:type="dxa"/>
              <w:bottom w:w="0" w:type="dxa"/>
            </w:tcMar>
            <w:vAlign w:val="center"/>
          </w:tcPr>
          <w:p w14:paraId="46CD74B9" w14:textId="77777777" w:rsidR="00B02CD7" w:rsidRDefault="00000000">
            <w:pPr>
              <w:keepNext/>
              <w:keepLines/>
              <w:spacing w:after="0" w:line="240" w:lineRule="auto"/>
              <w:jc w:val="right"/>
            </w:pPr>
            <w:r>
              <w:rPr>
                <w:sz w:val="18"/>
              </w:rPr>
              <w:t>0,00</w:t>
            </w:r>
          </w:p>
        </w:tc>
        <w:tc>
          <w:tcPr>
            <w:tcW w:w="1860" w:type="dxa"/>
            <w:tcMar>
              <w:top w:w="0" w:type="dxa"/>
              <w:bottom w:w="0" w:type="dxa"/>
            </w:tcMar>
            <w:vAlign w:val="center"/>
          </w:tcPr>
          <w:p w14:paraId="5303AB82" w14:textId="77777777" w:rsidR="00B02CD7" w:rsidRDefault="00000000">
            <w:pPr>
              <w:keepNext/>
              <w:keepLines/>
              <w:spacing w:after="0" w:line="240" w:lineRule="auto"/>
              <w:jc w:val="right"/>
            </w:pPr>
            <w:r>
              <w:rPr>
                <w:sz w:val="18"/>
              </w:rPr>
              <w:t>0,00</w:t>
            </w:r>
          </w:p>
        </w:tc>
        <w:tc>
          <w:tcPr>
            <w:tcW w:w="700" w:type="dxa"/>
            <w:tcMar>
              <w:top w:w="0" w:type="dxa"/>
              <w:bottom w:w="0" w:type="dxa"/>
            </w:tcMar>
            <w:vAlign w:val="center"/>
          </w:tcPr>
          <w:p w14:paraId="4ED76CF2" w14:textId="77777777" w:rsidR="00B02CD7" w:rsidRDefault="00000000">
            <w:pPr>
              <w:keepNext/>
              <w:keepLines/>
              <w:spacing w:after="0" w:line="240" w:lineRule="auto"/>
              <w:jc w:val="right"/>
            </w:pPr>
            <w:r>
              <w:rPr>
                <w:sz w:val="18"/>
              </w:rPr>
              <w:t>-</w:t>
            </w:r>
          </w:p>
        </w:tc>
      </w:tr>
      <w:tr w:rsidR="00B02CD7" w14:paraId="2BE8D453" w14:textId="77777777">
        <w:tblPrEx>
          <w:tblCellMar>
            <w:top w:w="0" w:type="dxa"/>
            <w:bottom w:w="0" w:type="dxa"/>
          </w:tblCellMar>
        </w:tblPrEx>
        <w:trPr>
          <w:cantSplit/>
          <w:trHeight w:val="560"/>
        </w:trPr>
        <w:tc>
          <w:tcPr>
            <w:tcW w:w="700" w:type="dxa"/>
            <w:tcMar>
              <w:top w:w="0" w:type="dxa"/>
              <w:bottom w:w="0" w:type="dxa"/>
            </w:tcMar>
            <w:vAlign w:val="center"/>
          </w:tcPr>
          <w:p w14:paraId="4F3CEF9C" w14:textId="77777777" w:rsidR="00B02CD7" w:rsidRDefault="00000000">
            <w:pPr>
              <w:keepNext/>
              <w:keepLines/>
              <w:spacing w:after="0" w:line="240" w:lineRule="auto"/>
            </w:pPr>
            <w:r>
              <w:rPr>
                <w:sz w:val="18"/>
              </w:rPr>
              <w:t>5</w:t>
            </w:r>
          </w:p>
        </w:tc>
        <w:tc>
          <w:tcPr>
            <w:tcW w:w="3180" w:type="dxa"/>
            <w:tcMar>
              <w:top w:w="0" w:type="dxa"/>
              <w:bottom w:w="0" w:type="dxa"/>
            </w:tcMar>
            <w:vAlign w:val="center"/>
          </w:tcPr>
          <w:p w14:paraId="6FC104AB" w14:textId="77777777" w:rsidR="00B02CD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ADCFB85" w14:textId="77777777" w:rsidR="00B02CD7" w:rsidRDefault="00000000">
            <w:pPr>
              <w:keepNext/>
              <w:keepLines/>
              <w:spacing w:after="0" w:line="240" w:lineRule="auto"/>
            </w:pPr>
            <w:r>
              <w:rPr>
                <w:sz w:val="18"/>
              </w:rPr>
              <w:t>5</w:t>
            </w:r>
          </w:p>
        </w:tc>
        <w:tc>
          <w:tcPr>
            <w:tcW w:w="1860" w:type="dxa"/>
            <w:tcMar>
              <w:top w:w="0" w:type="dxa"/>
              <w:bottom w:w="0" w:type="dxa"/>
            </w:tcMar>
            <w:vAlign w:val="center"/>
          </w:tcPr>
          <w:p w14:paraId="6AAA10A1" w14:textId="77777777" w:rsidR="00B02CD7" w:rsidRDefault="00000000">
            <w:pPr>
              <w:keepNext/>
              <w:keepLines/>
              <w:spacing w:after="0" w:line="240" w:lineRule="auto"/>
              <w:jc w:val="right"/>
            </w:pPr>
            <w:r>
              <w:rPr>
                <w:sz w:val="18"/>
              </w:rPr>
              <w:t>0,00</w:t>
            </w:r>
          </w:p>
        </w:tc>
        <w:tc>
          <w:tcPr>
            <w:tcW w:w="1860" w:type="dxa"/>
            <w:tcMar>
              <w:top w:w="0" w:type="dxa"/>
              <w:bottom w:w="0" w:type="dxa"/>
            </w:tcMar>
            <w:vAlign w:val="center"/>
          </w:tcPr>
          <w:p w14:paraId="194CDF3C" w14:textId="77777777" w:rsidR="00B02CD7" w:rsidRDefault="00000000">
            <w:pPr>
              <w:keepNext/>
              <w:keepLines/>
              <w:spacing w:after="0" w:line="240" w:lineRule="auto"/>
              <w:jc w:val="right"/>
            </w:pPr>
            <w:r>
              <w:rPr>
                <w:sz w:val="18"/>
              </w:rPr>
              <w:t>0,00</w:t>
            </w:r>
          </w:p>
        </w:tc>
        <w:tc>
          <w:tcPr>
            <w:tcW w:w="700" w:type="dxa"/>
            <w:tcMar>
              <w:top w:w="0" w:type="dxa"/>
              <w:bottom w:w="0" w:type="dxa"/>
            </w:tcMar>
            <w:vAlign w:val="center"/>
          </w:tcPr>
          <w:p w14:paraId="351CC61B" w14:textId="77777777" w:rsidR="00B02CD7" w:rsidRDefault="00000000">
            <w:pPr>
              <w:keepNext/>
              <w:keepLines/>
              <w:spacing w:after="0" w:line="240" w:lineRule="auto"/>
              <w:jc w:val="right"/>
            </w:pPr>
            <w:r>
              <w:rPr>
                <w:sz w:val="18"/>
              </w:rPr>
              <w:t>-</w:t>
            </w:r>
          </w:p>
        </w:tc>
      </w:tr>
      <w:tr w:rsidR="00B02CD7" w14:paraId="59E6D854" w14:textId="77777777">
        <w:tblPrEx>
          <w:tblCellMar>
            <w:top w:w="0" w:type="dxa"/>
            <w:bottom w:w="0" w:type="dxa"/>
          </w:tblCellMar>
        </w:tblPrEx>
        <w:trPr>
          <w:cantSplit/>
          <w:trHeight w:val="560"/>
        </w:trPr>
        <w:tc>
          <w:tcPr>
            <w:tcW w:w="700" w:type="dxa"/>
            <w:tcMar>
              <w:top w:w="0" w:type="dxa"/>
              <w:bottom w:w="0" w:type="dxa"/>
            </w:tcMar>
            <w:vAlign w:val="center"/>
          </w:tcPr>
          <w:p w14:paraId="1E2637D1" w14:textId="77777777" w:rsidR="00B02CD7" w:rsidRDefault="00B02CD7">
            <w:pPr>
              <w:keepNext/>
              <w:keepLines/>
              <w:spacing w:after="0" w:line="240" w:lineRule="auto"/>
            </w:pPr>
          </w:p>
        </w:tc>
        <w:tc>
          <w:tcPr>
            <w:tcW w:w="3180" w:type="dxa"/>
            <w:tcMar>
              <w:top w:w="0" w:type="dxa"/>
              <w:bottom w:w="0" w:type="dxa"/>
            </w:tcMar>
            <w:vAlign w:val="center"/>
          </w:tcPr>
          <w:p w14:paraId="3B38013A" w14:textId="77777777" w:rsidR="00B02CD7"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E93DFAA" w14:textId="77777777" w:rsidR="00B02CD7" w:rsidRDefault="00000000">
            <w:pPr>
              <w:keepNext/>
              <w:keepLines/>
              <w:spacing w:after="0" w:line="240" w:lineRule="auto"/>
            </w:pPr>
            <w:r>
              <w:rPr>
                <w:b/>
                <w:sz w:val="18"/>
              </w:rPr>
              <w:t>X003, Y003</w:t>
            </w:r>
          </w:p>
        </w:tc>
        <w:tc>
          <w:tcPr>
            <w:tcW w:w="1860" w:type="dxa"/>
            <w:tcMar>
              <w:top w:w="0" w:type="dxa"/>
              <w:bottom w:w="0" w:type="dxa"/>
            </w:tcMar>
            <w:vAlign w:val="center"/>
          </w:tcPr>
          <w:p w14:paraId="39F8758B" w14:textId="77777777" w:rsidR="00B02CD7" w:rsidRDefault="00000000">
            <w:pPr>
              <w:keepNext/>
              <w:keepLines/>
              <w:spacing w:after="0" w:line="240" w:lineRule="auto"/>
              <w:jc w:val="right"/>
            </w:pPr>
            <w:r>
              <w:rPr>
                <w:b/>
                <w:sz w:val="18"/>
              </w:rPr>
              <w:t>0,00</w:t>
            </w:r>
          </w:p>
        </w:tc>
        <w:tc>
          <w:tcPr>
            <w:tcW w:w="1860" w:type="dxa"/>
            <w:tcMar>
              <w:top w:w="0" w:type="dxa"/>
              <w:bottom w:w="0" w:type="dxa"/>
            </w:tcMar>
            <w:vAlign w:val="center"/>
          </w:tcPr>
          <w:p w14:paraId="0BC227D9" w14:textId="77777777" w:rsidR="00B02CD7" w:rsidRDefault="00000000">
            <w:pPr>
              <w:keepNext/>
              <w:keepLines/>
              <w:spacing w:after="0" w:line="240" w:lineRule="auto"/>
              <w:jc w:val="right"/>
            </w:pPr>
            <w:r>
              <w:rPr>
                <w:b/>
                <w:sz w:val="18"/>
              </w:rPr>
              <w:t>0,00</w:t>
            </w:r>
          </w:p>
        </w:tc>
        <w:tc>
          <w:tcPr>
            <w:tcW w:w="700" w:type="dxa"/>
            <w:tcMar>
              <w:top w:w="0" w:type="dxa"/>
              <w:bottom w:w="0" w:type="dxa"/>
            </w:tcMar>
            <w:vAlign w:val="center"/>
          </w:tcPr>
          <w:p w14:paraId="327F54D9" w14:textId="77777777" w:rsidR="00B02CD7" w:rsidRDefault="00000000">
            <w:pPr>
              <w:keepNext/>
              <w:keepLines/>
              <w:spacing w:after="0" w:line="240" w:lineRule="auto"/>
              <w:jc w:val="right"/>
            </w:pPr>
            <w:r>
              <w:rPr>
                <w:b/>
                <w:sz w:val="18"/>
              </w:rPr>
              <w:t>-</w:t>
            </w:r>
          </w:p>
        </w:tc>
      </w:tr>
      <w:tr w:rsidR="00B02CD7" w14:paraId="6560A220" w14:textId="77777777">
        <w:tblPrEx>
          <w:tblCellMar>
            <w:top w:w="0" w:type="dxa"/>
            <w:bottom w:w="0" w:type="dxa"/>
          </w:tblCellMar>
        </w:tblPrEx>
        <w:trPr>
          <w:cantSplit/>
          <w:trHeight w:val="560"/>
        </w:trPr>
        <w:tc>
          <w:tcPr>
            <w:tcW w:w="700" w:type="dxa"/>
            <w:tcMar>
              <w:top w:w="0" w:type="dxa"/>
              <w:bottom w:w="0" w:type="dxa"/>
            </w:tcMar>
            <w:vAlign w:val="center"/>
          </w:tcPr>
          <w:p w14:paraId="08060402" w14:textId="77777777" w:rsidR="00B02CD7" w:rsidRDefault="00B02CD7">
            <w:pPr>
              <w:keepNext/>
              <w:keepLines/>
              <w:spacing w:after="0" w:line="240" w:lineRule="auto"/>
            </w:pPr>
          </w:p>
        </w:tc>
        <w:tc>
          <w:tcPr>
            <w:tcW w:w="3180" w:type="dxa"/>
            <w:tcMar>
              <w:top w:w="0" w:type="dxa"/>
              <w:bottom w:w="0" w:type="dxa"/>
            </w:tcMar>
            <w:vAlign w:val="center"/>
          </w:tcPr>
          <w:p w14:paraId="69D46D02" w14:textId="77777777" w:rsidR="00B02CD7"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566CCFB" w14:textId="77777777" w:rsidR="00B02CD7" w:rsidRDefault="00000000">
            <w:pPr>
              <w:keepNext/>
              <w:keepLines/>
              <w:spacing w:after="0" w:line="240" w:lineRule="auto"/>
            </w:pPr>
            <w:r>
              <w:rPr>
                <w:b/>
                <w:sz w:val="18"/>
              </w:rPr>
              <w:t>X005</w:t>
            </w:r>
          </w:p>
        </w:tc>
        <w:tc>
          <w:tcPr>
            <w:tcW w:w="1860" w:type="dxa"/>
            <w:tcMar>
              <w:top w:w="0" w:type="dxa"/>
              <w:bottom w:w="0" w:type="dxa"/>
            </w:tcMar>
            <w:vAlign w:val="center"/>
          </w:tcPr>
          <w:p w14:paraId="23D27833" w14:textId="77777777" w:rsidR="00B02CD7" w:rsidRDefault="00000000">
            <w:pPr>
              <w:keepNext/>
              <w:keepLines/>
              <w:spacing w:after="0" w:line="240" w:lineRule="auto"/>
              <w:jc w:val="right"/>
            </w:pPr>
            <w:r>
              <w:rPr>
                <w:b/>
                <w:sz w:val="18"/>
              </w:rPr>
              <w:t>1.781.233,48</w:t>
            </w:r>
          </w:p>
        </w:tc>
        <w:tc>
          <w:tcPr>
            <w:tcW w:w="1860" w:type="dxa"/>
            <w:tcMar>
              <w:top w:w="0" w:type="dxa"/>
              <w:bottom w:w="0" w:type="dxa"/>
            </w:tcMar>
            <w:vAlign w:val="center"/>
          </w:tcPr>
          <w:p w14:paraId="5C5A0D26" w14:textId="77777777" w:rsidR="00B02CD7" w:rsidRDefault="00000000">
            <w:pPr>
              <w:keepNext/>
              <w:keepLines/>
              <w:spacing w:after="0" w:line="240" w:lineRule="auto"/>
              <w:jc w:val="right"/>
            </w:pPr>
            <w:r>
              <w:rPr>
                <w:b/>
                <w:sz w:val="18"/>
              </w:rPr>
              <w:t>1.632.194,42</w:t>
            </w:r>
          </w:p>
        </w:tc>
        <w:tc>
          <w:tcPr>
            <w:tcW w:w="700" w:type="dxa"/>
            <w:tcMar>
              <w:top w:w="0" w:type="dxa"/>
              <w:bottom w:w="0" w:type="dxa"/>
            </w:tcMar>
            <w:vAlign w:val="center"/>
          </w:tcPr>
          <w:p w14:paraId="05B755BB" w14:textId="77777777" w:rsidR="00B02CD7" w:rsidRDefault="00000000">
            <w:pPr>
              <w:keepNext/>
              <w:keepLines/>
              <w:spacing w:after="0" w:line="240" w:lineRule="auto"/>
              <w:jc w:val="right"/>
            </w:pPr>
            <w:r>
              <w:rPr>
                <w:b/>
                <w:sz w:val="18"/>
              </w:rPr>
              <w:t>91,6</w:t>
            </w:r>
          </w:p>
        </w:tc>
      </w:tr>
    </w:tbl>
    <w:p w14:paraId="4738927F" w14:textId="77777777" w:rsidR="00B02CD7" w:rsidRDefault="00B02CD7">
      <w:pPr>
        <w:spacing w:after="0"/>
      </w:pPr>
    </w:p>
    <w:p w14:paraId="6058E90D" w14:textId="77777777" w:rsidR="00B02CD7" w:rsidRDefault="00000000">
      <w:r>
        <w:t>OSNOVNI PODACI</w:t>
      </w:r>
    </w:p>
    <w:p w14:paraId="4DF18C89" w14:textId="77777777" w:rsidR="00B02CD7" w:rsidRDefault="00000000">
      <w:pPr>
        <w:jc w:val="both"/>
      </w:pPr>
      <w:r>
        <w:t>Ustanova Upravljanje sportskim objektima osnovana je Odlukom Zagrebačkog holdinga d.o.o. o osnivanju ustanove Upravljanje sportskim objektima, Klasa: DIR-09-13- 3081, Ur.broj: 08-01/11-13-02 od 06. prosinca 2013.g.</w:t>
      </w:r>
    </w:p>
    <w:p w14:paraId="46A9446D" w14:textId="77777777" w:rsidR="00B02CD7" w:rsidRDefault="00000000">
      <w:pPr>
        <w:jc w:val="both"/>
      </w:pPr>
      <w:r>
        <w:lastRenderedPageBreak/>
        <w:t>Odlukom o prijenosu osnivačkih prava nad ustanovom Upravljanje sportskim objektima na Grad Zagreb od 18. prosinca 2013., Gradska skupština Grada Zagreba je prihvatila prijenos osnivačkih prava nad Ustanovom sa Zagrebačkog holdinga d.o.o. na Grad Zagreb., te je Grad upisan u Trgovačkom sudu kao vlasnik i jedini osnivač Ustanove.</w:t>
      </w:r>
    </w:p>
    <w:p w14:paraId="66B2EF93" w14:textId="77777777" w:rsidR="00B02CD7" w:rsidRDefault="00000000">
      <w:pPr>
        <w:jc w:val="both"/>
      </w:pPr>
      <w:r>
        <w:t>Ustanova je javna ustanova iz djelatnosti sporta, te obavlja djelatnosti utvrđene Odlukom o osnivanju i Statutom, a to su:</w:t>
      </w:r>
    </w:p>
    <w:p w14:paraId="799DBC68" w14:textId="77777777" w:rsidR="00B02CD7" w:rsidRDefault="00000000">
      <w:pPr>
        <w:pStyle w:val="Odlomakpopisa"/>
        <w:numPr>
          <w:ilvl w:val="0"/>
          <w:numId w:val="1"/>
        </w:numPr>
      </w:pPr>
      <w:r>
        <w:t> upravljanje i održavanje sportskih građevina;</w:t>
      </w:r>
    </w:p>
    <w:p w14:paraId="3351D21A" w14:textId="77777777" w:rsidR="00B02CD7" w:rsidRDefault="00000000">
      <w:pPr>
        <w:pStyle w:val="Odlomakpopisa"/>
        <w:numPr>
          <w:ilvl w:val="0"/>
          <w:numId w:val="1"/>
        </w:numPr>
      </w:pPr>
      <w:r>
        <w:t>sportska poduka;</w:t>
      </w:r>
    </w:p>
    <w:p w14:paraId="64F5EDB5" w14:textId="77777777" w:rsidR="00B02CD7" w:rsidRDefault="00000000">
      <w:pPr>
        <w:pStyle w:val="Odlomakpopisa"/>
        <w:numPr>
          <w:ilvl w:val="0"/>
          <w:numId w:val="1"/>
        </w:numPr>
      </w:pPr>
      <w:r>
        <w:t>sportska rekreacija.</w:t>
      </w:r>
    </w:p>
    <w:p w14:paraId="49AD36C8" w14:textId="77777777" w:rsidR="00B02CD7" w:rsidRDefault="00000000">
      <w:pPr>
        <w:jc w:val="both"/>
      </w:pPr>
      <w:r>
        <w:t>Uz navedene djelatnosti, Ustanova može obavljati i druge djelatnosti koje služe za obavljanje istih, ako su one u manjem opsegu ili se uobičajeno obavljaju uz opisane.</w:t>
      </w:r>
    </w:p>
    <w:p w14:paraId="151B846E" w14:textId="77777777" w:rsidR="00B02CD7" w:rsidRDefault="00000000">
      <w:r>
        <w:t>Ustanova je proračunski korisnik jedinice lokalne uprave i samouprave – Grada Zagreba. Upisana je registra korisnika Proračuna broj 48306.</w:t>
      </w:r>
    </w:p>
    <w:p w14:paraId="5BB42768" w14:textId="77777777" w:rsidR="00B02CD7" w:rsidRDefault="00000000">
      <w:pPr>
        <w:jc w:val="both"/>
      </w:pPr>
      <w:r>
        <w:t>Sredstva za rad Ustanove osiguravaju se  iz sredstava proračuna Grada Zagreba sukladno programu,  iz vlastitih izvora, darovima fizičkih i pravnih osoba i drugih izvora.</w:t>
      </w:r>
    </w:p>
    <w:p w14:paraId="2958AA82" w14:textId="77777777" w:rsidR="00B02CD7" w:rsidRDefault="00000000">
      <w:pPr>
        <w:jc w:val="both"/>
      </w:pPr>
      <w:r>
        <w:t>Ustanovu zastupa samostalno i pojedinačno ravnatelj Boris Dujmić od 20. studenoga 2025. godine.</w:t>
      </w:r>
    </w:p>
    <w:p w14:paraId="4991FC04" w14:textId="77777777" w:rsidR="00B02CD7" w:rsidRDefault="00000000">
      <w:pPr>
        <w:jc w:val="both"/>
      </w:pPr>
      <w:r>
        <w:rPr>
          <w:b/>
        </w:rPr>
        <w:t>Osnovni zadatak Ustanove</w:t>
      </w:r>
      <w:r>
        <w:t xml:space="preserve"> je provođenje Programa javnih potreba u sportu Grada Zagreba, za koje se sredstva ostvaruje u Proračunu Grada Zagreba, na razdjelu 22 - Gradski ured za obrazovanje, sport i mlade, Glava 00905 Ustanova upravljanje sportskim objektima.</w:t>
      </w:r>
    </w:p>
    <w:p w14:paraId="007E078A" w14:textId="77777777" w:rsidR="00B02CD7" w:rsidRDefault="00000000">
      <w:r>
        <w:rPr>
          <w:b/>
        </w:rPr>
        <w:t>Ustanova upravlja i održava slijedeće sportske građevine:</w:t>
      </w:r>
    </w:p>
    <w:p w14:paraId="7DF3E3B0" w14:textId="77777777" w:rsidR="00B02CD7" w:rsidRDefault="00000000">
      <w:r>
        <w:t>1.        Dom sportova „Zagreb", Trg Krešimira Ćosića 11, Zagreb, površine 38.189,84m2;</w:t>
      </w:r>
    </w:p>
    <w:p w14:paraId="1072DDBD" w14:textId="77777777" w:rsidR="00B02CD7" w:rsidRDefault="00000000">
      <w:r>
        <w:t xml:space="preserve">2.        Školska sportska dvorana „Dubrava", Đure </w:t>
      </w:r>
      <w:proofErr w:type="spellStart"/>
      <w:r>
        <w:t>Prejca</w:t>
      </w:r>
      <w:proofErr w:type="spellEnd"/>
      <w:r>
        <w:t xml:space="preserve"> 2, Zagreb, površine 7.678,49 m2;</w:t>
      </w:r>
    </w:p>
    <w:p w14:paraId="21B151FC" w14:textId="77777777" w:rsidR="00B02CD7" w:rsidRDefault="00000000">
      <w:r>
        <w:t>3.        Školska sportska dvorana „Pešćenica", Ulica grada Gospića 1, Zagreb, površine 13.641,70 m2;</w:t>
      </w:r>
    </w:p>
    <w:p w14:paraId="2AA2FE79" w14:textId="77777777" w:rsidR="00B02CD7" w:rsidRDefault="00000000">
      <w:r>
        <w:t>4.        Sportska dvorana „Trešnjevka", Veprinačka 16, Zagreb, površine 12.744,37 m2;</w:t>
      </w:r>
    </w:p>
    <w:p w14:paraId="4A093E33" w14:textId="77777777" w:rsidR="00B02CD7" w:rsidRDefault="00000000">
      <w:r>
        <w:t>5.        Školska sportska dvorana „Boško Božić Pepsi", Trnsko 25a, Zagreb, površine 7.334,81 m2;</w:t>
      </w:r>
    </w:p>
    <w:p w14:paraId="5FA406FD" w14:textId="77777777" w:rsidR="00B02CD7" w:rsidRDefault="00000000">
      <w:r>
        <w:t xml:space="preserve">6.        Sportsko rekreacijski centar Šalata, </w:t>
      </w:r>
      <w:proofErr w:type="spellStart"/>
      <w:r>
        <w:t>Schlosserove</w:t>
      </w:r>
      <w:proofErr w:type="spellEnd"/>
      <w:r>
        <w:t xml:space="preserve"> stube 2, Zagreb, površine 52.386,48 m2;</w:t>
      </w:r>
    </w:p>
    <w:p w14:paraId="32ACF74C" w14:textId="77777777" w:rsidR="00B02CD7" w:rsidRDefault="00000000">
      <w:r>
        <w:t>7.        Sportski park Mladost, Jarunska 1-5, Zagreb, površine 137.842,70 m2;</w:t>
      </w:r>
    </w:p>
    <w:p w14:paraId="3097DADA" w14:textId="77777777" w:rsidR="00B02CD7" w:rsidRDefault="00000000">
      <w:r>
        <w:t>8.        Zimsko plivalište „Mladost" , Trg Krešimira Ćosića 10, Zagreb, površine 12.669,03 m2;</w:t>
      </w:r>
    </w:p>
    <w:p w14:paraId="4CB3B888" w14:textId="77777777" w:rsidR="00B02CD7" w:rsidRDefault="00000000">
      <w:r>
        <w:t xml:space="preserve">9.        Bazenski kompleks „ Utrina" , </w:t>
      </w:r>
      <w:proofErr w:type="spellStart"/>
      <w:r>
        <w:t>Kombolova</w:t>
      </w:r>
      <w:proofErr w:type="spellEnd"/>
      <w:r>
        <w:t xml:space="preserve"> 4a, Zagreb, površine 33.538,93 m2;</w:t>
      </w:r>
    </w:p>
    <w:p w14:paraId="25BB235B" w14:textId="77777777" w:rsidR="00B02CD7" w:rsidRDefault="00000000">
      <w:r>
        <w:lastRenderedPageBreak/>
        <w:t>10.    Rekreacijsko sportski centar „ Jarun",  Aleja Matije Ljubeka 3, Zagreb, površine 2.057.316,62 m2;</w:t>
      </w:r>
    </w:p>
    <w:p w14:paraId="17482DC2" w14:textId="77777777" w:rsidR="00B02CD7" w:rsidRDefault="00000000">
      <w:r>
        <w:t>11.    Hipodrom „Zagreb", Radoslava Cimermana 5, Zagreb, površine 481.802,76 m2;</w:t>
      </w:r>
    </w:p>
    <w:p w14:paraId="47101AD5" w14:textId="77777777" w:rsidR="00B02CD7" w:rsidRDefault="00000000">
      <w:r>
        <w:t>12.    Skijaške žičare i tereni, Sljemenska ulica 80, Zagreb, površine 188.351,92 m2;</w:t>
      </w:r>
    </w:p>
    <w:p w14:paraId="4FE22F6D" w14:textId="77777777" w:rsidR="00B02CD7" w:rsidRDefault="00000000">
      <w:r>
        <w:t>13.    Tenis centar „Maksimir", V. Ravnice 10, Zagreb, površine 33.676,03 m2;</w:t>
      </w:r>
    </w:p>
    <w:p w14:paraId="33423E77" w14:textId="77777777" w:rsidR="00B02CD7" w:rsidRDefault="00000000">
      <w:r>
        <w:t>14.    Sportsko rekreacijski centar „ Maksimirska naselja", Aleja Antuna Augustinčića 8, Zagreb, površine 9.229,18 m2;</w:t>
      </w:r>
    </w:p>
    <w:p w14:paraId="0F633B38" w14:textId="77777777" w:rsidR="00B02CD7" w:rsidRDefault="00000000">
      <w:r>
        <w:t>15.    Košarkaški centar Dražen Petrović, Savska cesta 30, Zagreb, površine 8.269,43 m2;</w:t>
      </w:r>
    </w:p>
    <w:p w14:paraId="6CE37A9B" w14:textId="77777777" w:rsidR="00B02CD7" w:rsidRDefault="00000000">
      <w:r>
        <w:t xml:space="preserve">16.    Sportska dvorana </w:t>
      </w:r>
      <w:proofErr w:type="spellStart"/>
      <w:r>
        <w:t>Sutinska</w:t>
      </w:r>
      <w:proofErr w:type="spellEnd"/>
      <w:r>
        <w:t xml:space="preserve"> Vrela, Podsusedski trg 14 b, površine 8.429,32 m2;</w:t>
      </w:r>
    </w:p>
    <w:p w14:paraId="6DE36D0A" w14:textId="77777777" w:rsidR="00B02CD7" w:rsidRDefault="00000000">
      <w:r>
        <w:t xml:space="preserve">17.    Sportski centar </w:t>
      </w:r>
      <w:proofErr w:type="spellStart"/>
      <w:r>
        <w:t>Medarska</w:t>
      </w:r>
      <w:proofErr w:type="spellEnd"/>
      <w:r>
        <w:t>, Zagreb, površine 1.614,69 m2;</w:t>
      </w:r>
    </w:p>
    <w:p w14:paraId="48DB05A7" w14:textId="77777777" w:rsidR="00B02CD7" w:rsidRDefault="00000000">
      <w:r>
        <w:t xml:space="preserve">18.    Bazenski kompleks SRC Svetice, </w:t>
      </w:r>
      <w:proofErr w:type="spellStart"/>
      <w:r>
        <w:t>Divka</w:t>
      </w:r>
      <w:proofErr w:type="spellEnd"/>
      <w:r>
        <w:t xml:space="preserve"> Budaka 21, Zagreb, površine 10.442,00  m2;</w:t>
      </w:r>
    </w:p>
    <w:p w14:paraId="1574BC99" w14:textId="77777777" w:rsidR="00B02CD7" w:rsidRDefault="00000000">
      <w:r>
        <w:t xml:space="preserve">19.    Bazen Iver, Mladena </w:t>
      </w:r>
      <w:proofErr w:type="spellStart"/>
      <w:r>
        <w:t>Halape</w:t>
      </w:r>
      <w:proofErr w:type="spellEnd"/>
      <w:r>
        <w:t xml:space="preserve"> 6, Sesvetski Kraljevac, površine 2.884,69 m2;</w:t>
      </w:r>
    </w:p>
    <w:p w14:paraId="3A7406C2" w14:textId="77777777" w:rsidR="00B02CD7" w:rsidRDefault="00000000">
      <w:r>
        <w:t>20.    Bazen Jelkovec, Ulica Vladimira Stahuljaka 1, Sesvete, površine 6.271,01 m2;</w:t>
      </w:r>
    </w:p>
    <w:p w14:paraId="10341DC4" w14:textId="77777777" w:rsidR="00B02CD7" w:rsidRDefault="00000000">
      <w:r>
        <w:t>21.    Nogometno igralište Savica, Avenija Marina Držića 102, Zagreb, površine 16.647,40 m2;</w:t>
      </w:r>
    </w:p>
    <w:p w14:paraId="3A66A126" w14:textId="77777777" w:rsidR="00B02CD7" w:rsidRDefault="00000000">
      <w:r>
        <w:t xml:space="preserve">22.    Nogometni stadion „Zagreb“, </w:t>
      </w:r>
      <w:proofErr w:type="spellStart"/>
      <w:r>
        <w:t>Kranjčevičeva</w:t>
      </w:r>
      <w:proofErr w:type="spellEnd"/>
      <w:r>
        <w:t xml:space="preserve"> 4, Zagreb, površine 30.496,76 m2;</w:t>
      </w:r>
    </w:p>
    <w:p w14:paraId="0E410A72" w14:textId="77777777" w:rsidR="00B02CD7" w:rsidRDefault="00000000">
      <w:r>
        <w:t>23.    Športsko rekreacijski centar „Sopot“, V. Kovačevića bb, Zagreb, površine 23.479,58 m2;</w:t>
      </w:r>
    </w:p>
    <w:p w14:paraId="703A7082" w14:textId="77777777" w:rsidR="00B02CD7" w:rsidRDefault="00000000">
      <w:r>
        <w:t>24.    Sportsko rekreacijski centar Bundek, Damira Tomljanovića Gavrana bb, Zagreb, površine 265.793,00 m2;</w:t>
      </w:r>
    </w:p>
    <w:p w14:paraId="0CFB14CE" w14:textId="77777777" w:rsidR="00B02CD7" w:rsidRDefault="00000000">
      <w:r>
        <w:t>25.    Paviljon 40 Zagrebačkog velesajma-Klizalište Velesajam, Avenija Dubrovnik 15, Zagreb, površine 26.102,68 m2;</w:t>
      </w:r>
    </w:p>
    <w:p w14:paraId="1759D3C4" w14:textId="77777777" w:rsidR="00B02CD7" w:rsidRDefault="00000000">
      <w:r>
        <w:t>26.    Paviljon 1 Zagrebačkog velesajma-atletska dvorana, Avenija Dubrovnik 15, Zagreb, površine 5.538,00  m2;</w:t>
      </w:r>
    </w:p>
    <w:p w14:paraId="6C1DD121" w14:textId="77777777" w:rsidR="00B02CD7" w:rsidRDefault="00000000">
      <w:r>
        <w:t>27.    Paviljon 18 Zagrebačkog velesajma-boksačka dvorana, Avenija Dubrovnik 15, Zagreb, površine 2.334,00 m2;</w:t>
      </w:r>
    </w:p>
    <w:p w14:paraId="4EECD167" w14:textId="77777777" w:rsidR="00B02CD7" w:rsidRDefault="00000000">
      <w:r>
        <w:t xml:space="preserve">28.    Sportski centar Lučko, </w:t>
      </w:r>
      <w:proofErr w:type="spellStart"/>
      <w:r>
        <w:t>Ježdovečka</w:t>
      </w:r>
      <w:proofErr w:type="spellEnd"/>
      <w:r>
        <w:t xml:space="preserve"> 3B, Zagreb, površine 7.997,95 m2;</w:t>
      </w:r>
    </w:p>
    <w:p w14:paraId="6E2A4457" w14:textId="77777777" w:rsidR="00B02CD7" w:rsidRDefault="00000000">
      <w:r>
        <w:t>29.    Boksačka dvorana, Jelkovec, Ul. 144. brigade Hrvatske vojske 4, Sesvete, Zagreb, površine 292,29 m2;</w:t>
      </w:r>
    </w:p>
    <w:p w14:paraId="668CBB55" w14:textId="77777777" w:rsidR="00B02CD7" w:rsidRDefault="00000000">
      <w:r>
        <w:t>30.    SRC Svetice, Svetice 1, Zagreb, površine 76.429,00 m2;</w:t>
      </w:r>
    </w:p>
    <w:p w14:paraId="3FFBA44A" w14:textId="77777777" w:rsidR="00B02CD7" w:rsidRDefault="00000000">
      <w:r>
        <w:t xml:space="preserve">31.   (skladište), </w:t>
      </w:r>
      <w:proofErr w:type="spellStart"/>
      <w:r>
        <w:t>Prigornica</w:t>
      </w:r>
      <w:proofErr w:type="spellEnd"/>
      <w:r>
        <w:t xml:space="preserve"> 2, Zagreb, površine 415,00 m2;</w:t>
      </w:r>
    </w:p>
    <w:p w14:paraId="33DA80C0" w14:textId="77777777" w:rsidR="00B02CD7" w:rsidRDefault="00000000">
      <w:r>
        <w:lastRenderedPageBreak/>
        <w:t xml:space="preserve">32.   Donja postaja Žičare Sljeme – prostor sportsko </w:t>
      </w:r>
      <w:proofErr w:type="spellStart"/>
      <w:r>
        <w:t>penjačke</w:t>
      </w:r>
      <w:proofErr w:type="spellEnd"/>
      <w:r>
        <w:t xml:space="preserve"> stijene, Gračanska cesta 191, Zagreb, površine 802,05 m2;</w:t>
      </w:r>
    </w:p>
    <w:p w14:paraId="608A25BB" w14:textId="77777777" w:rsidR="00B02CD7" w:rsidRDefault="00000000">
      <w:r>
        <w:t>33.   Dvorana za stolni tenis „Vrbik“, Vrbik I. 1, Zagreb, površine 458,69 m2;</w:t>
      </w:r>
    </w:p>
    <w:p w14:paraId="2ED66AED" w14:textId="77777777" w:rsidR="00B02CD7" w:rsidRDefault="00000000">
      <w:r>
        <w:t xml:space="preserve">34.  Skladišni prostor hala br. 4 i prostor oznake 4, </w:t>
      </w:r>
      <w:proofErr w:type="spellStart"/>
      <w:r>
        <w:t>Prigornica</w:t>
      </w:r>
      <w:proofErr w:type="spellEnd"/>
      <w:r>
        <w:t xml:space="preserve"> 2, Zagreb, površine 415,00 m2</w:t>
      </w:r>
    </w:p>
    <w:p w14:paraId="72D0C077" w14:textId="77777777" w:rsidR="00B02CD7" w:rsidRDefault="00000000">
      <w:r>
        <w:t xml:space="preserve">35.  Prostor u sklope „Zagrepčanka“, </w:t>
      </w:r>
      <w:proofErr w:type="spellStart"/>
      <w:r>
        <w:t>Heinzlova</w:t>
      </w:r>
      <w:proofErr w:type="spellEnd"/>
      <w:r>
        <w:t xml:space="preserve"> 66, Zagreb, površine 885,66 m2.</w:t>
      </w:r>
    </w:p>
    <w:p w14:paraId="4D74822D" w14:textId="77777777" w:rsidR="00B02CD7" w:rsidRDefault="00000000">
      <w:pPr>
        <w:jc w:val="both"/>
      </w:pPr>
      <w:r>
        <w:t>Zakonski okvir za sastavljanje financijskih izvještaja su Zakon o proračunu, Pravilnik o proračunskom računovodstvu i Računskom planu, te Pravilnik o financijskom izvještavanju u Proračunu.</w:t>
      </w:r>
    </w:p>
    <w:p w14:paraId="09B2D663" w14:textId="77777777" w:rsidR="00B02CD7" w:rsidRDefault="00000000">
      <w:r>
        <w:t> </w:t>
      </w:r>
    </w:p>
    <w:p w14:paraId="2CD745DE" w14:textId="77777777" w:rsidR="00B02CD7" w:rsidRDefault="00000000">
      <w:r>
        <w:br/>
      </w:r>
    </w:p>
    <w:p w14:paraId="59A02E70" w14:textId="77777777" w:rsidR="00B02CD7" w:rsidRDefault="00000000">
      <w:pPr>
        <w:keepNext/>
        <w:spacing w:line="240" w:lineRule="auto"/>
        <w:jc w:val="center"/>
      </w:pPr>
      <w:r>
        <w:rPr>
          <w:b/>
          <w:sz w:val="28"/>
        </w:rPr>
        <w:t>Izvještaj o obvezama</w:t>
      </w:r>
    </w:p>
    <w:p w14:paraId="712261E4" w14:textId="77777777" w:rsidR="00B02CD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02CD7" w14:paraId="52010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12548C" w14:textId="77777777" w:rsidR="00B02CD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426E48" w14:textId="77777777" w:rsidR="00B02C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8D7774" w14:textId="77777777" w:rsidR="00B02C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C78ED" w14:textId="77777777" w:rsidR="00B02CD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28097F" w14:textId="77777777" w:rsidR="00B02CD7" w:rsidRDefault="00000000">
            <w:pPr>
              <w:keepNext/>
              <w:keepLines/>
              <w:spacing w:after="0" w:line="240" w:lineRule="auto"/>
              <w:jc w:val="center"/>
            </w:pPr>
            <w:r>
              <w:rPr>
                <w:b/>
                <w:sz w:val="18"/>
              </w:rPr>
              <w:t>Indeks (%)</w:t>
            </w:r>
          </w:p>
        </w:tc>
      </w:tr>
      <w:tr w:rsidR="00B02CD7" w14:paraId="0017B707" w14:textId="77777777">
        <w:tblPrEx>
          <w:tblCellMar>
            <w:top w:w="0" w:type="dxa"/>
            <w:bottom w:w="0" w:type="dxa"/>
          </w:tblCellMar>
        </w:tblPrEx>
        <w:trPr>
          <w:cantSplit/>
          <w:trHeight w:val="560"/>
        </w:trPr>
        <w:tc>
          <w:tcPr>
            <w:tcW w:w="700" w:type="dxa"/>
            <w:tcMar>
              <w:top w:w="0" w:type="dxa"/>
              <w:bottom w:w="0" w:type="dxa"/>
            </w:tcMar>
            <w:vAlign w:val="center"/>
          </w:tcPr>
          <w:p w14:paraId="0CA0CBC7" w14:textId="77777777" w:rsidR="00B02CD7" w:rsidRDefault="00B02CD7">
            <w:pPr>
              <w:keepNext/>
              <w:keepLines/>
              <w:spacing w:after="0" w:line="240" w:lineRule="auto"/>
            </w:pPr>
          </w:p>
        </w:tc>
        <w:tc>
          <w:tcPr>
            <w:tcW w:w="3180" w:type="dxa"/>
            <w:tcMar>
              <w:top w:w="0" w:type="dxa"/>
              <w:bottom w:w="0" w:type="dxa"/>
            </w:tcMar>
            <w:vAlign w:val="center"/>
          </w:tcPr>
          <w:p w14:paraId="0FB64E37" w14:textId="77777777" w:rsidR="00B02CD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FE33AF1" w14:textId="77777777" w:rsidR="00B02CD7" w:rsidRDefault="00000000">
            <w:pPr>
              <w:keepNext/>
              <w:keepLines/>
              <w:spacing w:after="0" w:line="240" w:lineRule="auto"/>
            </w:pPr>
            <w:r>
              <w:rPr>
                <w:sz w:val="18"/>
              </w:rPr>
              <w:t>V007</w:t>
            </w:r>
          </w:p>
        </w:tc>
        <w:tc>
          <w:tcPr>
            <w:tcW w:w="1860" w:type="dxa"/>
            <w:tcMar>
              <w:top w:w="0" w:type="dxa"/>
              <w:bottom w:w="0" w:type="dxa"/>
            </w:tcMar>
            <w:vAlign w:val="center"/>
          </w:tcPr>
          <w:p w14:paraId="2B591AC6" w14:textId="77777777" w:rsidR="00B02CD7" w:rsidRDefault="00000000">
            <w:pPr>
              <w:keepNext/>
              <w:keepLines/>
              <w:spacing w:after="0" w:line="240" w:lineRule="auto"/>
              <w:jc w:val="right"/>
            </w:pPr>
            <w:r>
              <w:rPr>
                <w:sz w:val="18"/>
              </w:rPr>
              <w:t>945.321,41</w:t>
            </w:r>
          </w:p>
        </w:tc>
        <w:tc>
          <w:tcPr>
            <w:tcW w:w="700" w:type="dxa"/>
            <w:tcMar>
              <w:top w:w="0" w:type="dxa"/>
              <w:bottom w:w="0" w:type="dxa"/>
            </w:tcMar>
            <w:vAlign w:val="center"/>
          </w:tcPr>
          <w:p w14:paraId="1464F500" w14:textId="77777777" w:rsidR="00B02CD7" w:rsidRDefault="00000000">
            <w:pPr>
              <w:keepNext/>
              <w:keepLines/>
              <w:spacing w:after="0" w:line="240" w:lineRule="auto"/>
              <w:jc w:val="right"/>
            </w:pPr>
            <w:r>
              <w:rPr>
                <w:sz w:val="18"/>
              </w:rPr>
              <w:t>-</w:t>
            </w:r>
          </w:p>
        </w:tc>
      </w:tr>
    </w:tbl>
    <w:p w14:paraId="28D53999" w14:textId="77777777" w:rsidR="00B02CD7" w:rsidRDefault="00B02CD7">
      <w:pPr>
        <w:spacing w:after="0"/>
      </w:pPr>
    </w:p>
    <w:p w14:paraId="170F62F3" w14:textId="77777777" w:rsidR="00B02CD7" w:rsidRDefault="00000000">
      <w:r>
        <w:t xml:space="preserve">Stanje dospjelih obveza na dan 31. 12. 2025. odnosi se na obveze, koji su računi zaprimljeni, ali nisu plaćeni zbog problema nastali u pravnom smislu u  ispunjenju obveza plaćanja, te su isti predmet sudskih procesa (Storm </w:t>
      </w:r>
      <w:proofErr w:type="spellStart"/>
      <w:r>
        <w:t>security</w:t>
      </w:r>
      <w:proofErr w:type="spellEnd"/>
      <w:r>
        <w:t xml:space="preserve"> 140.265,90 EUR-a, Eurolex zaštita d.o.o. 86.057,72 EUR-a, </w:t>
      </w:r>
      <w:proofErr w:type="spellStart"/>
      <w:r>
        <w:t>Atalian</w:t>
      </w:r>
      <w:proofErr w:type="spellEnd"/>
      <w:r>
        <w:t xml:space="preserve"> global </w:t>
      </w:r>
      <w:proofErr w:type="spellStart"/>
      <w:r>
        <w:t>sercvices</w:t>
      </w:r>
      <w:proofErr w:type="spellEnd"/>
      <w:r>
        <w:t xml:space="preserve"> d.o.o. 46.779,95 EUR-a, OPG One </w:t>
      </w:r>
      <w:proofErr w:type="spellStart"/>
      <w:r>
        <w:t>Stable</w:t>
      </w:r>
      <w:proofErr w:type="spellEnd"/>
      <w:r>
        <w:t xml:space="preserve"> d.o.o. 220.792,38 EUR-a, </w:t>
      </w:r>
      <w:proofErr w:type="spellStart"/>
      <w:r>
        <w:t>Vetreina</w:t>
      </w:r>
      <w:proofErr w:type="spellEnd"/>
      <w:r>
        <w:t xml:space="preserve"> </w:t>
      </w:r>
      <w:proofErr w:type="spellStart"/>
      <w:r>
        <w:t>Zeman</w:t>
      </w:r>
      <w:proofErr w:type="spellEnd"/>
      <w:r>
        <w:t xml:space="preserve"> </w:t>
      </w:r>
      <w:proofErr w:type="spellStart"/>
      <w:r>
        <w:t>j.d.o.o</w:t>
      </w:r>
      <w:proofErr w:type="spellEnd"/>
      <w:r>
        <w:t xml:space="preserve">. u </w:t>
      </w:r>
      <w:proofErr w:type="spellStart"/>
      <w:r>
        <w:t>iznsou</w:t>
      </w:r>
      <w:proofErr w:type="spellEnd"/>
      <w:r>
        <w:t xml:space="preserve"> 58.185,30 EUR-a).</w:t>
      </w:r>
    </w:p>
    <w:p w14:paraId="4453C684" w14:textId="77777777" w:rsidR="00B02CD7" w:rsidRDefault="00000000">
      <w:r>
        <w:t xml:space="preserve">Preostali dio obveza koji nije ispunjen </w:t>
      </w:r>
      <w:proofErr w:type="spellStart"/>
      <w:r>
        <w:t>odnsoi</w:t>
      </w:r>
      <w:proofErr w:type="spellEnd"/>
      <w:r>
        <w:t xml:space="preserve"> se na dugotrajniji proces likvidature (građevinski radovi) - </w:t>
      </w:r>
      <w:proofErr w:type="spellStart"/>
      <w:r>
        <w:t>Veselčić</w:t>
      </w:r>
      <w:proofErr w:type="spellEnd"/>
      <w:r>
        <w:t xml:space="preserve"> d.o.o. (90.523,44 EUR-a), Hidroelektra Čikara d.o.o. (17.918,13 EUR-a), te obveze prema ostalim dobavljačima iz naprijed </w:t>
      </w:r>
      <w:proofErr w:type="spellStart"/>
      <w:r>
        <w:t>navednog</w:t>
      </w:r>
      <w:proofErr w:type="spellEnd"/>
      <w:r>
        <w:t xml:space="preserve"> razloga.</w:t>
      </w:r>
    </w:p>
    <w:p w14:paraId="5CF37F4E" w14:textId="77777777" w:rsidR="00B02CD7" w:rsidRDefault="00000000">
      <w:r>
        <w:t> </w:t>
      </w:r>
    </w:p>
    <w:p w14:paraId="0467CCE0" w14:textId="77777777" w:rsidR="00B02CD7" w:rsidRDefault="00B02CD7"/>
    <w:sectPr w:rsidR="00B02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035E7"/>
    <w:multiLevelType w:val="hybridMultilevel"/>
    <w:tmpl w:val="41B04D72"/>
    <w:name w:val="disc"/>
    <w:lvl w:ilvl="0" w:tplc="643A942E">
      <w:start w:val="1"/>
      <w:numFmt w:val="bullet"/>
      <w:lvlText w:val="•"/>
      <w:lvlJc w:val="left"/>
      <w:pPr>
        <w:ind w:left="720" w:hanging="360"/>
      </w:pPr>
    </w:lvl>
    <w:lvl w:ilvl="1" w:tplc="2F064F68">
      <w:start w:val="1"/>
      <w:numFmt w:val="bullet"/>
      <w:lvlText w:val="•"/>
      <w:lvlJc w:val="left"/>
      <w:pPr>
        <w:ind w:left="1440" w:hanging="360"/>
      </w:pPr>
    </w:lvl>
    <w:lvl w:ilvl="2" w:tplc="D2FA47BA">
      <w:start w:val="1"/>
      <w:numFmt w:val="bullet"/>
      <w:lvlText w:val="•"/>
      <w:lvlJc w:val="left"/>
      <w:pPr>
        <w:ind w:left="2160" w:hanging="360"/>
      </w:pPr>
    </w:lvl>
    <w:lvl w:ilvl="3" w:tplc="2822F5F4">
      <w:start w:val="1"/>
      <w:numFmt w:val="bullet"/>
      <w:lvlText w:val="•"/>
      <w:lvlJc w:val="left"/>
      <w:pPr>
        <w:ind w:left="2880" w:hanging="360"/>
      </w:pPr>
    </w:lvl>
    <w:lvl w:ilvl="4" w:tplc="4C14FB62">
      <w:start w:val="1"/>
      <w:numFmt w:val="bullet"/>
      <w:lvlText w:val="•"/>
      <w:lvlJc w:val="left"/>
      <w:pPr>
        <w:ind w:left="3600" w:hanging="360"/>
      </w:pPr>
    </w:lvl>
    <w:lvl w:ilvl="5" w:tplc="77265C18">
      <w:start w:val="1"/>
      <w:numFmt w:val="bullet"/>
      <w:lvlText w:val="•"/>
      <w:lvlJc w:val="left"/>
      <w:pPr>
        <w:ind w:left="4320" w:hanging="360"/>
      </w:pPr>
    </w:lvl>
    <w:lvl w:ilvl="6" w:tplc="5C2459D8">
      <w:start w:val="1"/>
      <w:numFmt w:val="bullet"/>
      <w:lvlText w:val="•"/>
      <w:lvlJc w:val="left"/>
      <w:pPr>
        <w:ind w:left="5040" w:hanging="360"/>
      </w:pPr>
    </w:lvl>
    <w:lvl w:ilvl="7" w:tplc="1090ABFE">
      <w:start w:val="1"/>
      <w:numFmt w:val="bullet"/>
      <w:lvlText w:val="•"/>
      <w:lvlJc w:val="left"/>
      <w:pPr>
        <w:ind w:left="5760" w:hanging="360"/>
      </w:pPr>
    </w:lvl>
    <w:lvl w:ilvl="8" w:tplc="E3EEB97A">
      <w:start w:val="1"/>
      <w:numFmt w:val="bullet"/>
      <w:lvlText w:val="•"/>
      <w:lvlJc w:val="left"/>
      <w:pPr>
        <w:ind w:left="6480" w:hanging="360"/>
      </w:pPr>
    </w:lvl>
  </w:abstractNum>
  <w:num w:numId="1" w16cid:durableId="1281036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D7"/>
    <w:rsid w:val="0068717C"/>
    <w:rsid w:val="00817B6D"/>
    <w:rsid w:val="009F073E"/>
    <w:rsid w:val="00B02C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4B40"/>
  <w15:docId w15:val="{524CB592-C747-49A6-8011-666DB21A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Pereković</dc:creator>
  <cp:lastModifiedBy>Mara Pereković</cp:lastModifiedBy>
  <cp:revision>2</cp:revision>
  <dcterms:created xsi:type="dcterms:W3CDTF">2026-02-11T11:21:00Z</dcterms:created>
  <dcterms:modified xsi:type="dcterms:W3CDTF">2026-02-11T11:21:00Z</dcterms:modified>
</cp:coreProperties>
</file>